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29ABC675" w:rsidR="00AE3F7D" w:rsidRDefault="00A4164F" w:rsidP="00AE3F7D">
      <w:pPr>
        <w:rPr>
          <w:rFonts w:ascii="Arial" w:eastAsia="Calibri" w:hAnsi="Arial" w:cs="Arial"/>
          <w:szCs w:val="22"/>
        </w:rPr>
      </w:pPr>
      <w:r>
        <w:rPr>
          <w:noProof/>
        </w:rPr>
        <mc:AlternateContent>
          <mc:Choice Requires="wps">
            <w:drawing>
              <wp:anchor distT="0" distB="0" distL="114300" distR="114300" simplePos="0" relativeHeight="251658240" behindDoc="0" locked="0" layoutInCell="1" allowOverlap="1" wp14:anchorId="16803463" wp14:editId="44A3250C">
                <wp:simplePos x="0" y="0"/>
                <wp:positionH relativeFrom="column">
                  <wp:posOffset>4781550</wp:posOffset>
                </wp:positionH>
                <wp:positionV relativeFrom="paragraph">
                  <wp:posOffset>-38101</wp:posOffset>
                </wp:positionV>
                <wp:extent cx="2237740" cy="12858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138D6D09" w:rsidR="00BD07CC" w:rsidRDefault="00923077" w:rsidP="00BD07CC">
                            <w:pPr>
                              <w:pStyle w:val="BodyText"/>
                              <w:jc w:val="right"/>
                              <w:rPr>
                                <w:b/>
                              </w:rPr>
                            </w:pPr>
                            <w:r>
                              <w:rPr>
                                <w:b/>
                              </w:rPr>
                              <w:t>Interim Superintendent</w:t>
                            </w:r>
                          </w:p>
                          <w:p w14:paraId="6C06C657" w14:textId="297E182B" w:rsidR="00BD07CC" w:rsidRDefault="00923077" w:rsidP="00BD07CC">
                            <w:pPr>
                              <w:pStyle w:val="BodyText"/>
                              <w:jc w:val="right"/>
                            </w:pPr>
                            <w:r>
                              <w:t>Van Ayres</w:t>
                            </w:r>
                          </w:p>
                          <w:p w14:paraId="4CFF546E" w14:textId="77777777" w:rsidR="00A4164F" w:rsidRDefault="00A4164F" w:rsidP="00BD07CC">
                            <w:pPr>
                              <w:pStyle w:val="BodyText"/>
                              <w:jc w:val="right"/>
                            </w:pPr>
                          </w:p>
                          <w:p w14:paraId="6F5351A3" w14:textId="2F1C62D4" w:rsidR="00A4164F" w:rsidRPr="00A4164F" w:rsidRDefault="00A4164F" w:rsidP="00BD07CC">
                            <w:pPr>
                              <w:pStyle w:val="BodyText"/>
                              <w:jc w:val="right"/>
                              <w:rPr>
                                <w:b/>
                                <w:bCs/>
                                <w:szCs w:val="16"/>
                              </w:rPr>
                            </w:pPr>
                            <w:r w:rsidRPr="00A4164F">
                              <w:rPr>
                                <w:b/>
                                <w:bCs/>
                                <w:szCs w:val="16"/>
                              </w:rPr>
                              <w:t xml:space="preserve">Principal </w:t>
                            </w:r>
                          </w:p>
                          <w:p w14:paraId="2923BF1D" w14:textId="225E7264" w:rsidR="00A4164F" w:rsidRDefault="00A4164F" w:rsidP="00BD07CC">
                            <w:pPr>
                              <w:pStyle w:val="BodyText"/>
                              <w:jc w:val="right"/>
                            </w:pPr>
                            <w:r>
                              <w:t>Kelly Simmons</w:t>
                            </w:r>
                          </w:p>
                          <w:p w14:paraId="0BEFC2A9" w14:textId="77777777" w:rsidR="00A4164F" w:rsidRDefault="00A4164F" w:rsidP="00BD07CC">
                            <w:pPr>
                              <w:pStyle w:val="BodyText"/>
                              <w:jc w:val="right"/>
                            </w:pPr>
                          </w:p>
                          <w:p w14:paraId="45A56760" w14:textId="61000C76" w:rsidR="00A4164F" w:rsidRPr="00A4164F" w:rsidRDefault="00A4164F" w:rsidP="00BD07CC">
                            <w:pPr>
                              <w:pStyle w:val="BodyText"/>
                              <w:jc w:val="right"/>
                              <w:rPr>
                                <w:b/>
                                <w:bCs/>
                              </w:rPr>
                            </w:pPr>
                            <w:r w:rsidRPr="00A4164F">
                              <w:rPr>
                                <w:b/>
                                <w:bCs/>
                              </w:rPr>
                              <w:t>Assistant Principal</w:t>
                            </w:r>
                          </w:p>
                          <w:p w14:paraId="26DE3CB1" w14:textId="2797CF74" w:rsidR="00A4164F" w:rsidRDefault="00A4164F" w:rsidP="00BD07CC">
                            <w:pPr>
                              <w:pStyle w:val="BodyText"/>
                              <w:jc w:val="right"/>
                            </w:pPr>
                            <w:r>
                              <w:t>Beth Silva</w:t>
                            </w:r>
                          </w:p>
                          <w:p w14:paraId="59095184" w14:textId="77777777" w:rsidR="00A4164F" w:rsidRDefault="00A4164F" w:rsidP="00BD07CC">
                            <w:pPr>
                              <w:pStyle w:val="BodyText"/>
                              <w:jc w:val="right"/>
                            </w:pPr>
                          </w:p>
                          <w:p w14:paraId="0AA99E24" w14:textId="77777777" w:rsidR="00A4164F" w:rsidRDefault="00A4164F" w:rsidP="00BD07CC">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376.5pt;margin-top:-3pt;width:176.2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" filled="f" stroked="f">
                <v:textbox>
                  <w:txbxContent>
                    <w:p w14:paraId="1F67EBF0" w14:textId="138D6D09" w:rsidR="00BD07CC" w:rsidRDefault="00923077" w:rsidP="00BD07CC">
                      <w:pPr>
                        <w:pStyle w:val="BodyText"/>
                        <w:jc w:val="right"/>
                        <w:rPr>
                          <w:b/>
                        </w:rPr>
                      </w:pPr>
                      <w:r>
                        <w:rPr>
                          <w:b/>
                        </w:rPr>
                        <w:t>Interim Superintendent</w:t>
                      </w:r>
                    </w:p>
                    <w:p w14:paraId="6C06C657" w14:textId="297E182B" w:rsidR="00BD07CC" w:rsidRDefault="00923077" w:rsidP="00BD07CC">
                      <w:pPr>
                        <w:pStyle w:val="BodyText"/>
                        <w:jc w:val="right"/>
                      </w:pPr>
                      <w:r>
                        <w:t>Van Ayres</w:t>
                      </w:r>
                    </w:p>
                    <w:p w14:paraId="4CFF546E" w14:textId="77777777" w:rsidR="00A4164F" w:rsidRDefault="00A4164F" w:rsidP="00BD07CC">
                      <w:pPr>
                        <w:pStyle w:val="BodyText"/>
                        <w:jc w:val="right"/>
                      </w:pPr>
                    </w:p>
                    <w:p w14:paraId="6F5351A3" w14:textId="2F1C62D4" w:rsidR="00A4164F" w:rsidRPr="00A4164F" w:rsidRDefault="00A4164F" w:rsidP="00BD07CC">
                      <w:pPr>
                        <w:pStyle w:val="BodyText"/>
                        <w:jc w:val="right"/>
                        <w:rPr>
                          <w:b/>
                          <w:bCs/>
                          <w:szCs w:val="16"/>
                        </w:rPr>
                      </w:pPr>
                      <w:r w:rsidRPr="00A4164F">
                        <w:rPr>
                          <w:b/>
                          <w:bCs/>
                          <w:szCs w:val="16"/>
                        </w:rPr>
                        <w:t xml:space="preserve">Principal </w:t>
                      </w:r>
                    </w:p>
                    <w:p w14:paraId="2923BF1D" w14:textId="225E7264" w:rsidR="00A4164F" w:rsidRDefault="00A4164F" w:rsidP="00BD07CC">
                      <w:pPr>
                        <w:pStyle w:val="BodyText"/>
                        <w:jc w:val="right"/>
                      </w:pPr>
                      <w:r>
                        <w:t>Kelly Simmons</w:t>
                      </w:r>
                    </w:p>
                    <w:p w14:paraId="0BEFC2A9" w14:textId="77777777" w:rsidR="00A4164F" w:rsidRDefault="00A4164F" w:rsidP="00BD07CC">
                      <w:pPr>
                        <w:pStyle w:val="BodyText"/>
                        <w:jc w:val="right"/>
                      </w:pPr>
                    </w:p>
                    <w:p w14:paraId="45A56760" w14:textId="61000C76" w:rsidR="00A4164F" w:rsidRPr="00A4164F" w:rsidRDefault="00A4164F" w:rsidP="00BD07CC">
                      <w:pPr>
                        <w:pStyle w:val="BodyText"/>
                        <w:jc w:val="right"/>
                        <w:rPr>
                          <w:b/>
                          <w:bCs/>
                        </w:rPr>
                      </w:pPr>
                      <w:r w:rsidRPr="00A4164F">
                        <w:rPr>
                          <w:b/>
                          <w:bCs/>
                        </w:rPr>
                        <w:t>Assistant Principal</w:t>
                      </w:r>
                    </w:p>
                    <w:p w14:paraId="26DE3CB1" w14:textId="2797CF74" w:rsidR="00A4164F" w:rsidRDefault="00A4164F" w:rsidP="00BD07CC">
                      <w:pPr>
                        <w:pStyle w:val="BodyText"/>
                        <w:jc w:val="right"/>
                      </w:pPr>
                      <w:r>
                        <w:t>Beth Silva</w:t>
                      </w:r>
                    </w:p>
                    <w:p w14:paraId="59095184" w14:textId="77777777" w:rsidR="00A4164F" w:rsidRDefault="00A4164F" w:rsidP="00BD07CC">
                      <w:pPr>
                        <w:pStyle w:val="BodyText"/>
                        <w:jc w:val="right"/>
                      </w:pPr>
                    </w:p>
                    <w:p w14:paraId="0AA99E24" w14:textId="77777777" w:rsidR="00A4164F" w:rsidRDefault="00A4164F" w:rsidP="00BD07CC">
                      <w:pPr>
                        <w:pStyle w:val="BodyText"/>
                        <w:jc w:val="right"/>
                      </w:pPr>
                    </w:p>
                  </w:txbxContent>
                </v:textbox>
              </v:shape>
            </w:pict>
          </mc:Fallback>
        </mc:AlternateContent>
      </w:r>
      <w:r w:rsidR="00EE5560">
        <w:rPr>
          <w:noProof/>
        </w:rPr>
        <w:drawing>
          <wp:anchor distT="0" distB="0" distL="114300" distR="114300" simplePos="0" relativeHeight="251660288" behindDoc="1" locked="0" layoutInCell="1" allowOverlap="1" wp14:anchorId="16803467" wp14:editId="33253338">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6192" behindDoc="0" locked="0" layoutInCell="1" allowOverlap="1" wp14:anchorId="16803465" wp14:editId="768929AA">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04262F2E" w:rsidR="00EE5560" w:rsidRPr="00055161" w:rsidRDefault="006F6F3F" w:rsidP="00BD07CC">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 xml:space="preserve">“Patti” </w:t>
                            </w:r>
                            <w:r>
                              <w:rPr>
                                <w:rFonts w:ascii="Arial" w:hAnsi="Arial" w:cs="Arial"/>
                                <w:color w:val="000000"/>
                                <w:sz w:val="16"/>
                                <w:szCs w:val="16"/>
                                <w:lang w:val="es-US"/>
                              </w:rPr>
                              <w:t>Rendon</w:t>
                            </w:r>
                          </w:p>
                          <w:p w14:paraId="47CE8F5F" w14:textId="50F721C5" w:rsidR="00EE5560" w:rsidRPr="006F6F3F" w:rsidRDefault="00EE5560" w:rsidP="00BD07CC">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0;margin-top:0;width:159pt;height:8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04262F2E" w:rsidR="00EE5560" w:rsidRPr="00055161" w:rsidRDefault="006F6F3F" w:rsidP="00BD07CC">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 xml:space="preserve">“Patti” </w:t>
                      </w:r>
                      <w:r>
                        <w:rPr>
                          <w:rFonts w:ascii="Arial" w:hAnsi="Arial" w:cs="Arial"/>
                          <w:color w:val="000000"/>
                          <w:sz w:val="16"/>
                          <w:szCs w:val="16"/>
                          <w:lang w:val="es-US"/>
                        </w:rPr>
                        <w:t>Rendon</w:t>
                      </w:r>
                    </w:p>
                    <w:p w14:paraId="47CE8F5F" w14:textId="50F721C5" w:rsidR="00EE5560" w:rsidRPr="006F6F3F" w:rsidRDefault="00EE5560" w:rsidP="00BD07CC">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3AA40B43"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482AF617" w14:textId="332F99A3" w:rsidR="00DB40FC" w:rsidRPr="00DB40FC" w:rsidRDefault="00DB40FC" w:rsidP="00643ACA">
      <w:pPr>
        <w:ind w:right="540"/>
        <w:jc w:val="both"/>
        <w:rPr>
          <w:rFonts w:eastAsia="Calibri"/>
          <w:sz w:val="22"/>
          <w:szCs w:val="22"/>
        </w:rPr>
      </w:pPr>
    </w:p>
    <w:p w14:paraId="641F9229" w14:textId="77777777" w:rsidR="000A6BB4" w:rsidRDefault="000A6BB4" w:rsidP="00DB40FC">
      <w:pPr>
        <w:ind w:left="630" w:right="540"/>
        <w:jc w:val="both"/>
        <w:rPr>
          <w:rFonts w:eastAsia="Calibri"/>
          <w:sz w:val="22"/>
          <w:szCs w:val="22"/>
        </w:rPr>
      </w:pPr>
    </w:p>
    <w:p w14:paraId="3B55BE59" w14:textId="4F14096F" w:rsidR="00582DD9" w:rsidRPr="004D57AE" w:rsidRDefault="004D57AE" w:rsidP="00A4164F">
      <w:pPr>
        <w:ind w:left="19"/>
        <w:rPr>
          <w:lang w:val="es-US"/>
        </w:rPr>
      </w:pPr>
      <w:r>
        <w:rPr>
          <w:lang w:val="es-US"/>
        </w:rPr>
        <w:t xml:space="preserve">            </w:t>
      </w:r>
      <w:r w:rsidR="00582DD9" w:rsidRPr="004D57AE">
        <w:rPr>
          <w:lang w:val="es-US"/>
        </w:rPr>
        <w:t>August 07, 2023</w:t>
      </w:r>
    </w:p>
    <w:p w14:paraId="78DC8F5B" w14:textId="77777777" w:rsidR="00582DD9" w:rsidRPr="004D57AE" w:rsidRDefault="00582DD9" w:rsidP="004D57AE">
      <w:pPr>
        <w:ind w:left="19"/>
        <w:rPr>
          <w:lang w:val="es-US"/>
        </w:rPr>
      </w:pPr>
    </w:p>
    <w:p w14:paraId="27AD1C60" w14:textId="2B9BAF39" w:rsidR="004D57AE" w:rsidRPr="00643ACA" w:rsidRDefault="004D57AE" w:rsidP="004D57AE">
      <w:pPr>
        <w:ind w:left="630" w:right="540"/>
        <w:rPr>
          <w:rFonts w:eastAsia="Calibri"/>
          <w:lang w:val="es-US"/>
        </w:rPr>
      </w:pPr>
      <w:r w:rsidRPr="00643ACA">
        <w:rPr>
          <w:rFonts w:eastAsia="Calibri"/>
          <w:lang w:val="es-US"/>
        </w:rPr>
        <w:t xml:space="preserve">Estimados </w:t>
      </w:r>
      <w:r w:rsidRPr="00643ACA">
        <w:rPr>
          <w:rFonts w:eastAsia="Calibri"/>
          <w:lang w:val="es-US"/>
        </w:rPr>
        <w:t>padres encargados</w:t>
      </w:r>
      <w:r w:rsidRPr="00643ACA">
        <w:rPr>
          <w:rFonts w:eastAsia="Calibri"/>
          <w:lang w:val="es-US"/>
        </w:rPr>
        <w:t xml:space="preserve">: </w:t>
      </w:r>
    </w:p>
    <w:p w14:paraId="37264AE5" w14:textId="77777777" w:rsidR="004D57AE" w:rsidRPr="00643ACA" w:rsidRDefault="004D57AE" w:rsidP="004D57AE">
      <w:pPr>
        <w:ind w:left="630" w:right="540"/>
        <w:rPr>
          <w:rFonts w:eastAsia="Calibri"/>
          <w:lang w:val="es-US"/>
        </w:rPr>
      </w:pPr>
    </w:p>
    <w:p w14:paraId="5313F9A0" w14:textId="77777777" w:rsidR="004D57AE" w:rsidRPr="00643ACA" w:rsidRDefault="004D57AE" w:rsidP="004D57AE">
      <w:pPr>
        <w:ind w:left="630" w:right="540"/>
        <w:rPr>
          <w:rFonts w:eastAsia="Calibri"/>
          <w:lang w:val="es-US"/>
        </w:rPr>
      </w:pPr>
      <w:r w:rsidRPr="00643ACA">
        <w:rPr>
          <w:rFonts w:eastAsia="Calibri"/>
          <w:lang w:val="es-US"/>
        </w:rPr>
        <w:t xml:space="preserve">Todos los maestros en Florida son supervisados para asegurar que cumplan con los requisitos de certificación y capacitación, según lo establece la ley. </w:t>
      </w:r>
      <w:proofErr w:type="gramStart"/>
      <w:r w:rsidRPr="00643ACA">
        <w:rPr>
          <w:rFonts w:eastAsia="Calibri"/>
          <w:lang w:val="es-US"/>
        </w:rPr>
        <w:t>De acuerdo al</w:t>
      </w:r>
      <w:proofErr w:type="gramEnd"/>
      <w:r w:rsidRPr="00643ACA">
        <w:rPr>
          <w:rFonts w:eastAsia="Calibri"/>
          <w:lang w:val="es-US"/>
        </w:rPr>
        <w:t xml:space="preserve"> Estatuto de Florida 1012.42, cuando un maestro se le asigna una posición docente fuera de su área en la cual se ha certificado, los padres de todos los estudiantes en esa clase serán notificados por escrito. </w:t>
      </w:r>
    </w:p>
    <w:p w14:paraId="405C3F13" w14:textId="77777777" w:rsidR="004D57AE" w:rsidRPr="00643ACA" w:rsidRDefault="004D57AE" w:rsidP="004D57AE">
      <w:pPr>
        <w:ind w:left="630" w:right="540"/>
        <w:rPr>
          <w:rFonts w:eastAsia="Calibri"/>
          <w:lang w:val="es-US"/>
        </w:rPr>
      </w:pPr>
    </w:p>
    <w:p w14:paraId="2DEC8E7A" w14:textId="2A6B76F3" w:rsidR="004D57AE" w:rsidRPr="00643ACA" w:rsidRDefault="004D57AE" w:rsidP="004D57AE">
      <w:pPr>
        <w:ind w:left="630" w:right="540"/>
        <w:rPr>
          <w:rFonts w:eastAsia="Calibri"/>
          <w:lang w:val="es-US"/>
        </w:rPr>
      </w:pPr>
      <w:r w:rsidRPr="00643ACA">
        <w:rPr>
          <w:rFonts w:eastAsia="Calibri"/>
          <w:lang w:val="es-US"/>
        </w:rPr>
        <w:t xml:space="preserve">Las Escuelas Públicas del Condado de </w:t>
      </w:r>
      <w:proofErr w:type="spellStart"/>
      <w:r w:rsidRPr="00643ACA">
        <w:rPr>
          <w:rFonts w:eastAsia="Calibri"/>
          <w:lang w:val="es-US"/>
        </w:rPr>
        <w:t>Hillsborough</w:t>
      </w:r>
      <w:proofErr w:type="spellEnd"/>
      <w:r w:rsidRPr="00643ACA">
        <w:rPr>
          <w:rFonts w:eastAsia="Calibri"/>
          <w:lang w:val="es-US"/>
        </w:rPr>
        <w:t xml:space="preserve"> están comprometidas a proporcionar una enseñanza de calidad para todos los estudiantes, y lo hace empleando a las personas más capacitadas para enseñar y apoyar a cada estudiante en el salón de clase. El distrito está ayudando a nuestros </w:t>
      </w:r>
      <w:r w:rsidRPr="00643ACA">
        <w:rPr>
          <w:rFonts w:eastAsia="Calibri"/>
          <w:lang w:val="es-US"/>
        </w:rPr>
        <w:t>maestros</w:t>
      </w:r>
      <w:r w:rsidRPr="00643ACA">
        <w:rPr>
          <w:rFonts w:eastAsia="Calibri"/>
          <w:lang w:val="es-US"/>
        </w:rPr>
        <w:t xml:space="preserve"> con el desarrollo de un Plan Individual de Desarrollo Profesional para completar los requisitos necesarios para que sean certificados en esa área. </w:t>
      </w:r>
    </w:p>
    <w:p w14:paraId="6722983D" w14:textId="77777777" w:rsidR="004D57AE" w:rsidRPr="00643ACA" w:rsidRDefault="004D57AE" w:rsidP="004D57AE">
      <w:pPr>
        <w:ind w:left="630" w:right="540"/>
        <w:rPr>
          <w:rFonts w:eastAsia="Calibri"/>
          <w:lang w:val="es-US"/>
        </w:rPr>
      </w:pPr>
    </w:p>
    <w:p w14:paraId="353745A9" w14:textId="77777777" w:rsidR="004D57AE" w:rsidRPr="00643ACA" w:rsidRDefault="004D57AE" w:rsidP="004D57AE">
      <w:pPr>
        <w:ind w:left="630" w:right="540"/>
        <w:rPr>
          <w:rFonts w:eastAsia="Calibri"/>
          <w:lang w:val="es-US"/>
        </w:rPr>
      </w:pPr>
      <w:r w:rsidRPr="00643ACA">
        <w:rPr>
          <w:rFonts w:eastAsia="Calibri"/>
          <w:lang w:val="es-US"/>
        </w:rPr>
        <w:t xml:space="preserve">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w:t>
      </w:r>
    </w:p>
    <w:p w14:paraId="247834A5" w14:textId="77777777" w:rsidR="004D57AE" w:rsidRPr="00643ACA" w:rsidRDefault="004D57AE" w:rsidP="004D57AE">
      <w:pPr>
        <w:ind w:left="630" w:right="540"/>
        <w:rPr>
          <w:rFonts w:eastAsia="Calibri"/>
          <w:lang w:val="es-US"/>
        </w:rPr>
      </w:pPr>
      <w:r w:rsidRPr="00643ACA">
        <w:rPr>
          <w:rFonts w:eastAsia="Calibri"/>
          <w:lang w:val="es-US"/>
        </w:rPr>
        <w:t>favor comuníquese con la escuela al (813-975-7355.)</w:t>
      </w:r>
    </w:p>
    <w:p w14:paraId="32886606" w14:textId="77777777" w:rsidR="004D57AE" w:rsidRPr="00643ACA" w:rsidRDefault="004D57AE" w:rsidP="004D57AE">
      <w:pPr>
        <w:ind w:left="630" w:right="540"/>
        <w:rPr>
          <w:rFonts w:eastAsia="Calibri"/>
          <w:lang w:val="es-US"/>
        </w:rPr>
      </w:pPr>
    </w:p>
    <w:p w14:paraId="35BEC3FB" w14:textId="76C3F626" w:rsidR="004D57AE" w:rsidRPr="00643ACA" w:rsidRDefault="004D57AE" w:rsidP="004D57AE">
      <w:pPr>
        <w:ind w:left="630" w:right="540"/>
        <w:rPr>
          <w:rFonts w:eastAsia="Calibri"/>
          <w:lang w:val="es-US"/>
        </w:rPr>
      </w:pPr>
      <w:r w:rsidRPr="00643ACA">
        <w:rPr>
          <w:rFonts w:eastAsia="Calibri"/>
          <w:lang w:val="es-US"/>
        </w:rPr>
        <w:t xml:space="preserve">La gráfica a continuación muestra los maestros que están actualmente enseñando fuera de su área de </w:t>
      </w:r>
      <w:r w:rsidRPr="00643ACA">
        <w:rPr>
          <w:rFonts w:eastAsia="Calibri"/>
          <w:lang w:val="es-US"/>
        </w:rPr>
        <w:t>certificación.</w:t>
      </w:r>
      <w:r w:rsidRPr="00643ACA">
        <w:rPr>
          <w:rFonts w:eastAsia="Calibri"/>
          <w:lang w:val="es-US"/>
        </w:rPr>
        <w:t xml:space="preserve"> </w:t>
      </w:r>
    </w:p>
    <w:p w14:paraId="727138D1" w14:textId="77777777" w:rsidR="004D57AE" w:rsidRPr="00643ACA" w:rsidRDefault="004D57AE" w:rsidP="004D57AE">
      <w:pPr>
        <w:ind w:left="630" w:right="540"/>
        <w:rPr>
          <w:rFonts w:eastAsia="Calibri"/>
          <w:lang w:val="es-US"/>
        </w:rPr>
      </w:pPr>
    </w:p>
    <w:p w14:paraId="7C9D9273" w14:textId="77777777" w:rsidR="004D57AE" w:rsidRPr="009F4CDF" w:rsidRDefault="004D57AE" w:rsidP="004D57AE">
      <w:pPr>
        <w:ind w:left="630" w:right="540"/>
        <w:jc w:val="both"/>
        <w:rPr>
          <w:rFonts w:eastAsia="Calibri"/>
        </w:rPr>
      </w:pPr>
      <w:proofErr w:type="spellStart"/>
      <w:r w:rsidRPr="009F4CDF">
        <w:rPr>
          <w:rFonts w:eastAsia="Calibri"/>
        </w:rPr>
        <w:t>Atentamente</w:t>
      </w:r>
      <w:proofErr w:type="spellEnd"/>
      <w:r w:rsidRPr="009F4CDF">
        <w:rPr>
          <w:rFonts w:eastAsia="Calibri"/>
        </w:rPr>
        <w:t xml:space="preserve">, </w:t>
      </w:r>
    </w:p>
    <w:p w14:paraId="60E7793A" w14:textId="77777777" w:rsidR="00A4164F" w:rsidRDefault="00A4164F" w:rsidP="00643ACA">
      <w:pPr>
        <w:ind w:right="540"/>
        <w:jc w:val="both"/>
        <w:rPr>
          <w:rFonts w:eastAsia="Calibri"/>
        </w:rPr>
      </w:pPr>
    </w:p>
    <w:p w14:paraId="58A071E9" w14:textId="77777777" w:rsidR="004D57AE" w:rsidRDefault="004D57AE" w:rsidP="00643ACA">
      <w:pPr>
        <w:ind w:right="540"/>
        <w:jc w:val="both"/>
        <w:rPr>
          <w:rFonts w:eastAsia="Calibri"/>
        </w:rPr>
      </w:pPr>
      <w:r>
        <w:rPr>
          <w:rFonts w:eastAsia="Calibri"/>
        </w:rPr>
        <w:t xml:space="preserve">           </w:t>
      </w:r>
    </w:p>
    <w:p w14:paraId="50013AC2" w14:textId="752F4CF1" w:rsidR="00643ACA" w:rsidRPr="009F4CDF" w:rsidRDefault="004D57AE" w:rsidP="00643ACA">
      <w:pPr>
        <w:ind w:right="540"/>
        <w:jc w:val="both"/>
        <w:rPr>
          <w:rFonts w:eastAsia="Calibri"/>
        </w:rPr>
      </w:pPr>
      <w:r>
        <w:rPr>
          <w:rFonts w:eastAsia="Calibri"/>
        </w:rPr>
        <w:t xml:space="preserve">            </w:t>
      </w:r>
      <w:r w:rsidR="00643ACA" w:rsidRPr="009F4CDF">
        <w:rPr>
          <w:rFonts w:eastAsia="Calibri"/>
        </w:rPr>
        <w:t>Kelly Simmons</w:t>
      </w:r>
    </w:p>
    <w:p w14:paraId="52B3F890" w14:textId="63A87FA9" w:rsidR="00643ACA" w:rsidRPr="009F4CDF" w:rsidRDefault="004D57AE" w:rsidP="00643ACA">
      <w:pPr>
        <w:ind w:right="540"/>
        <w:jc w:val="both"/>
        <w:rPr>
          <w:rFonts w:eastAsia="Calibri"/>
        </w:rPr>
      </w:pPr>
      <w:r>
        <w:rPr>
          <w:rFonts w:eastAsia="Calibri"/>
        </w:rPr>
        <w:t xml:space="preserve">            </w:t>
      </w:r>
      <w:r w:rsidR="00643ACA" w:rsidRPr="009F4CDF">
        <w:rPr>
          <w:rFonts w:eastAsia="Calibri"/>
        </w:rPr>
        <w:t>Principal, Dorothy Thomas School</w:t>
      </w:r>
    </w:p>
    <w:p w14:paraId="05B82861" w14:textId="77777777" w:rsidR="006E5239" w:rsidRPr="009F4CDF" w:rsidRDefault="006E5239" w:rsidP="006E5239">
      <w:pPr>
        <w:ind w:left="630" w:right="540"/>
        <w:jc w:val="both"/>
        <w:rPr>
          <w:rFonts w:eastAsia="Calibri"/>
          <w:sz w:val="22"/>
          <w:szCs w:val="22"/>
        </w:rPr>
      </w:pPr>
    </w:p>
    <w:tbl>
      <w:tblPr>
        <w:tblStyle w:val="TableGrid"/>
        <w:tblW w:w="11160" w:type="dxa"/>
        <w:tblInd w:w="-5" w:type="dxa"/>
        <w:tblLayout w:type="fixed"/>
        <w:tblLook w:val="04A0" w:firstRow="1" w:lastRow="0" w:firstColumn="1" w:lastColumn="0" w:noHBand="0" w:noVBand="1"/>
      </w:tblPr>
      <w:tblGrid>
        <w:gridCol w:w="2250"/>
        <w:gridCol w:w="2700"/>
        <w:gridCol w:w="2160"/>
        <w:gridCol w:w="1980"/>
        <w:gridCol w:w="2070"/>
      </w:tblGrid>
      <w:tr w:rsidR="00DE5A9E" w:rsidRPr="00DE5A9E" w14:paraId="4527967E" w14:textId="77777777" w:rsidTr="00DE5A9E">
        <w:trPr>
          <w:trHeight w:val="683"/>
        </w:trPr>
        <w:tc>
          <w:tcPr>
            <w:tcW w:w="2250" w:type="dxa"/>
          </w:tcPr>
          <w:p w14:paraId="47768E8B" w14:textId="4CF15088" w:rsidR="00DE5A9E" w:rsidRDefault="00DE5A9E" w:rsidP="00DE5A9E">
            <w:pPr>
              <w:ind w:right="540"/>
              <w:jc w:val="both"/>
              <w:rPr>
                <w:lang w:val="es-US"/>
              </w:rPr>
            </w:pPr>
            <w:r w:rsidRPr="00643ACA">
              <w:rPr>
                <w:lang w:val="es-US"/>
              </w:rPr>
              <w:t>Maestro(a)</w:t>
            </w:r>
          </w:p>
        </w:tc>
        <w:tc>
          <w:tcPr>
            <w:tcW w:w="2700" w:type="dxa"/>
          </w:tcPr>
          <w:p w14:paraId="250851DB" w14:textId="77777777" w:rsidR="00DE5A9E" w:rsidRPr="00643ACA" w:rsidRDefault="00DE5A9E" w:rsidP="00DE5A9E">
            <w:pPr>
              <w:ind w:right="540"/>
              <w:jc w:val="both"/>
              <w:rPr>
                <w:lang w:val="es-US"/>
              </w:rPr>
            </w:pPr>
            <w:r w:rsidRPr="00643ACA">
              <w:rPr>
                <w:lang w:val="es-US"/>
              </w:rPr>
              <w:t xml:space="preserve">Clases impartidas/ </w:t>
            </w:r>
          </w:p>
          <w:p w14:paraId="2A4744DC" w14:textId="5101A138" w:rsidR="00DE5A9E" w:rsidRDefault="00DE5A9E" w:rsidP="00DE5A9E">
            <w:pPr>
              <w:ind w:right="540"/>
              <w:jc w:val="center"/>
              <w:rPr>
                <w:lang w:val="es-US"/>
              </w:rPr>
            </w:pPr>
            <w:r w:rsidRPr="6D495946">
              <w:rPr>
                <w:lang w:val="es-US"/>
              </w:rPr>
              <w:t>Asignación(es</w:t>
            </w:r>
            <w:r>
              <w:rPr>
                <w:lang w:val="es-US"/>
              </w:rPr>
              <w:t>)</w:t>
            </w:r>
          </w:p>
        </w:tc>
        <w:tc>
          <w:tcPr>
            <w:tcW w:w="2160" w:type="dxa"/>
          </w:tcPr>
          <w:p w14:paraId="23A915A4" w14:textId="77777777" w:rsidR="00DE5A9E" w:rsidRPr="00643ACA" w:rsidRDefault="00DE5A9E" w:rsidP="00DE5A9E">
            <w:pPr>
              <w:ind w:right="540"/>
              <w:jc w:val="center"/>
              <w:rPr>
                <w:lang w:val="es-US"/>
              </w:rPr>
            </w:pPr>
            <w:r w:rsidRPr="00643ACA">
              <w:rPr>
                <w:lang w:val="es-US"/>
              </w:rPr>
              <w:t xml:space="preserve">Fecha de inicio de </w:t>
            </w:r>
          </w:p>
          <w:p w14:paraId="0B298803" w14:textId="28AFF41E" w:rsidR="00DE5A9E" w:rsidRDefault="00DE5A9E" w:rsidP="00DE5A9E">
            <w:pPr>
              <w:ind w:right="540"/>
              <w:rPr>
                <w:lang w:val="es-US"/>
              </w:rPr>
            </w:pPr>
            <w:r w:rsidRPr="00643ACA">
              <w:rPr>
                <w:lang w:val="es-US"/>
              </w:rPr>
              <w:t>la asignación</w:t>
            </w:r>
          </w:p>
        </w:tc>
        <w:tc>
          <w:tcPr>
            <w:tcW w:w="1980" w:type="dxa"/>
          </w:tcPr>
          <w:p w14:paraId="68FEAE43" w14:textId="77777777" w:rsidR="00DE5A9E" w:rsidRPr="00643ACA" w:rsidRDefault="00DE5A9E" w:rsidP="00DE5A9E">
            <w:pPr>
              <w:ind w:right="540"/>
              <w:jc w:val="center"/>
              <w:rPr>
                <w:lang w:val="es-US"/>
              </w:rPr>
            </w:pPr>
            <w:r w:rsidRPr="00643ACA">
              <w:rPr>
                <w:lang w:val="es-US"/>
              </w:rPr>
              <w:t xml:space="preserve">Certificación(es) </w:t>
            </w:r>
          </w:p>
          <w:p w14:paraId="535397A2" w14:textId="0D702486" w:rsidR="00DE5A9E" w:rsidRDefault="00DE5A9E" w:rsidP="00DE5A9E">
            <w:pPr>
              <w:ind w:right="540"/>
              <w:jc w:val="center"/>
              <w:rPr>
                <w:lang w:val="es-US"/>
              </w:rPr>
            </w:pPr>
            <w:r w:rsidRPr="00643ACA">
              <w:rPr>
                <w:lang w:val="es-US"/>
              </w:rPr>
              <w:t>obtenidas</w:t>
            </w:r>
          </w:p>
        </w:tc>
        <w:tc>
          <w:tcPr>
            <w:tcW w:w="2070" w:type="dxa"/>
          </w:tcPr>
          <w:p w14:paraId="082BF21F" w14:textId="77777777" w:rsidR="00DE5A9E" w:rsidRPr="00643ACA" w:rsidRDefault="00DE5A9E" w:rsidP="00DE5A9E">
            <w:pPr>
              <w:ind w:right="540"/>
              <w:jc w:val="both"/>
              <w:rPr>
                <w:lang w:val="es-US"/>
              </w:rPr>
            </w:pPr>
            <w:r w:rsidRPr="00643ACA">
              <w:rPr>
                <w:lang w:val="es-US"/>
              </w:rPr>
              <w:t xml:space="preserve">Clases/área </w:t>
            </w:r>
          </w:p>
          <w:p w14:paraId="18F433C1" w14:textId="77777777" w:rsidR="00DE5A9E" w:rsidRPr="00643ACA" w:rsidRDefault="00DE5A9E" w:rsidP="00DE5A9E">
            <w:pPr>
              <w:ind w:right="540"/>
              <w:jc w:val="both"/>
              <w:rPr>
                <w:lang w:val="es-US"/>
              </w:rPr>
            </w:pPr>
            <w:r w:rsidRPr="00643ACA">
              <w:rPr>
                <w:lang w:val="es-US"/>
              </w:rPr>
              <w:t xml:space="preserve">Fuera de </w:t>
            </w:r>
          </w:p>
          <w:p w14:paraId="48ECF2B3" w14:textId="6B723832" w:rsidR="00DE5A9E" w:rsidRPr="00DE5A9E" w:rsidRDefault="00DE5A9E" w:rsidP="00DE5A9E">
            <w:pPr>
              <w:ind w:right="540"/>
              <w:jc w:val="both"/>
              <w:rPr>
                <w:lang w:val="es-US"/>
              </w:rPr>
            </w:pPr>
            <w:r w:rsidRPr="00643ACA">
              <w:rPr>
                <w:lang w:val="es-US"/>
              </w:rPr>
              <w:t>certificación</w:t>
            </w:r>
          </w:p>
        </w:tc>
      </w:tr>
      <w:tr w:rsidR="00A13934" w:rsidRPr="00643ACA" w14:paraId="1745A6CE" w14:textId="77777777" w:rsidTr="00DE5A9E">
        <w:trPr>
          <w:trHeight w:val="1610"/>
        </w:trPr>
        <w:tc>
          <w:tcPr>
            <w:tcW w:w="2250" w:type="dxa"/>
            <w:shd w:val="clear" w:color="auto" w:fill="1E8BCD"/>
          </w:tcPr>
          <w:p w14:paraId="43728EF2" w14:textId="14B2BA8B" w:rsidR="00643ACA" w:rsidRDefault="00643ACA" w:rsidP="00643ACA">
            <w:pPr>
              <w:ind w:right="540"/>
              <w:jc w:val="both"/>
              <w:rPr>
                <w:lang w:val="es-US"/>
              </w:rPr>
            </w:pPr>
            <w:proofErr w:type="spellStart"/>
            <w:r w:rsidRPr="00643ACA">
              <w:rPr>
                <w:lang w:val="es-US"/>
              </w:rPr>
              <w:t>Gremli</w:t>
            </w:r>
            <w:proofErr w:type="spellEnd"/>
            <w:r w:rsidR="00A4164F">
              <w:rPr>
                <w:lang w:val="es-US"/>
              </w:rPr>
              <w:t>-</w:t>
            </w:r>
            <w:r w:rsidRPr="00643ACA">
              <w:rPr>
                <w:lang w:val="es-US"/>
              </w:rPr>
              <w:t>Sanders</w:t>
            </w:r>
            <w:r w:rsidR="00A4164F">
              <w:rPr>
                <w:lang w:val="es-US"/>
              </w:rPr>
              <w:t xml:space="preserve">, </w:t>
            </w:r>
            <w:proofErr w:type="spellStart"/>
            <w:r w:rsidR="00A4164F">
              <w:rPr>
                <w:lang w:val="es-US"/>
              </w:rPr>
              <w:t>Maria</w:t>
            </w:r>
            <w:proofErr w:type="spellEnd"/>
          </w:p>
        </w:tc>
        <w:tc>
          <w:tcPr>
            <w:tcW w:w="2700" w:type="dxa"/>
            <w:shd w:val="clear" w:color="auto" w:fill="1E8BCD"/>
          </w:tcPr>
          <w:p w14:paraId="38C6E5C9" w14:textId="311AAC3A" w:rsidR="00643ACA" w:rsidRPr="00643ACA" w:rsidRDefault="00C45127" w:rsidP="00643ACA">
            <w:pPr>
              <w:ind w:right="540"/>
              <w:jc w:val="both"/>
            </w:pPr>
            <w:r w:rsidRPr="00643ACA">
              <w:t>Nutrition</w:t>
            </w:r>
            <w:r>
              <w:t xml:space="preserve"> </w:t>
            </w:r>
            <w:r w:rsidR="00643ACA" w:rsidRPr="00643ACA">
              <w:t>&amp;</w:t>
            </w:r>
            <w:r>
              <w:t xml:space="preserve"> </w:t>
            </w:r>
            <w:r w:rsidR="00643ACA" w:rsidRPr="00643ACA">
              <w:t>Wellness</w:t>
            </w:r>
          </w:p>
          <w:p w14:paraId="67D0BD5B" w14:textId="77777777" w:rsidR="00A83A1E" w:rsidRDefault="00A83A1E" w:rsidP="00643ACA">
            <w:pPr>
              <w:ind w:right="540"/>
              <w:jc w:val="both"/>
            </w:pPr>
          </w:p>
          <w:p w14:paraId="416A1F5E" w14:textId="638B0878" w:rsidR="00643ACA" w:rsidRDefault="00643ACA" w:rsidP="00643ACA">
            <w:pPr>
              <w:ind w:right="540"/>
              <w:jc w:val="both"/>
            </w:pPr>
            <w:r w:rsidRPr="00643ACA">
              <w:t>Family</w:t>
            </w:r>
            <w:r w:rsidR="00C45127">
              <w:t xml:space="preserve"> </w:t>
            </w:r>
            <w:r w:rsidRPr="00643ACA">
              <w:t>&amp;</w:t>
            </w:r>
            <w:r w:rsidR="00C45127">
              <w:t xml:space="preserve"> </w:t>
            </w:r>
            <w:r w:rsidRPr="00643ACA">
              <w:t>Consumer Science</w:t>
            </w:r>
          </w:p>
          <w:p w14:paraId="4E470B27" w14:textId="77777777" w:rsidR="00A83A1E" w:rsidRDefault="00A83A1E" w:rsidP="00643ACA">
            <w:pPr>
              <w:ind w:right="540"/>
              <w:jc w:val="both"/>
            </w:pPr>
          </w:p>
          <w:p w14:paraId="5E9E67EF" w14:textId="3377D368" w:rsidR="00A13934" w:rsidRPr="00643ACA" w:rsidRDefault="00A13934" w:rsidP="00643ACA">
            <w:pPr>
              <w:ind w:right="540"/>
              <w:jc w:val="both"/>
            </w:pPr>
            <w:r>
              <w:t>Prin</w:t>
            </w:r>
            <w:r w:rsidR="00A83A1E">
              <w:t>.</w:t>
            </w:r>
            <w:r>
              <w:t xml:space="preserve"> of </w:t>
            </w:r>
            <w:r w:rsidR="00A83A1E">
              <w:t>F</w:t>
            </w:r>
            <w:r>
              <w:t xml:space="preserve">ood </w:t>
            </w:r>
            <w:r w:rsidR="00A83A1E">
              <w:t>P</w:t>
            </w:r>
            <w:r>
              <w:t>rep</w:t>
            </w:r>
          </w:p>
          <w:p w14:paraId="7F77D6C9" w14:textId="77777777" w:rsidR="00A83A1E" w:rsidRDefault="00A83A1E" w:rsidP="00643ACA">
            <w:pPr>
              <w:ind w:right="540"/>
              <w:jc w:val="both"/>
            </w:pPr>
          </w:p>
          <w:p w14:paraId="1CE2C2E4" w14:textId="0BBA2706" w:rsidR="00643ACA" w:rsidRPr="00643ACA" w:rsidRDefault="00C45127" w:rsidP="00643ACA">
            <w:pPr>
              <w:ind w:right="540"/>
              <w:jc w:val="both"/>
            </w:pPr>
            <w:r>
              <w:t>Business</w:t>
            </w:r>
          </w:p>
        </w:tc>
        <w:tc>
          <w:tcPr>
            <w:tcW w:w="2160" w:type="dxa"/>
            <w:shd w:val="clear" w:color="auto" w:fill="1E8BCD"/>
          </w:tcPr>
          <w:p w14:paraId="425B6AA9" w14:textId="611BAE46" w:rsidR="00643ACA" w:rsidRPr="00643ACA" w:rsidRDefault="00643ACA" w:rsidP="00643ACA">
            <w:pPr>
              <w:ind w:right="540"/>
              <w:jc w:val="both"/>
              <w:rPr>
                <w:sz w:val="18"/>
                <w:szCs w:val="18"/>
                <w:lang w:val="es-US"/>
              </w:rPr>
            </w:pPr>
            <w:r w:rsidRPr="00643ACA">
              <w:rPr>
                <w:sz w:val="18"/>
                <w:szCs w:val="18"/>
              </w:rPr>
              <w:t>August 10,2023</w:t>
            </w:r>
          </w:p>
        </w:tc>
        <w:tc>
          <w:tcPr>
            <w:tcW w:w="1980" w:type="dxa"/>
            <w:shd w:val="clear" w:color="auto" w:fill="1E8BCD"/>
          </w:tcPr>
          <w:p w14:paraId="4E993987" w14:textId="1EA4CAB0" w:rsidR="00643ACA" w:rsidRDefault="00643ACA" w:rsidP="00643ACA">
            <w:pPr>
              <w:ind w:right="540"/>
              <w:jc w:val="both"/>
              <w:rPr>
                <w:lang w:val="es-US"/>
              </w:rPr>
            </w:pPr>
            <w:r w:rsidRPr="00643ACA">
              <w:rPr>
                <w:lang w:val="es-US"/>
              </w:rPr>
              <w:t>Business</w:t>
            </w:r>
            <w:r w:rsidR="00C45127">
              <w:rPr>
                <w:lang w:val="es-US"/>
              </w:rPr>
              <w:t xml:space="preserve"> </w:t>
            </w:r>
          </w:p>
          <w:p w14:paraId="3853DF40" w14:textId="7D2176C3" w:rsidR="00C45127" w:rsidRDefault="00C45127" w:rsidP="00643ACA">
            <w:pPr>
              <w:ind w:right="540"/>
              <w:jc w:val="both"/>
              <w:rPr>
                <w:lang w:val="es-US"/>
              </w:rPr>
            </w:pPr>
            <w:r>
              <w:rPr>
                <w:lang w:val="es-US"/>
              </w:rPr>
              <w:t>Education</w:t>
            </w:r>
          </w:p>
          <w:p w14:paraId="3A13E032" w14:textId="690B0749" w:rsidR="00C45127" w:rsidRDefault="00C45127" w:rsidP="00643ACA">
            <w:pPr>
              <w:ind w:right="540"/>
              <w:jc w:val="both"/>
              <w:rPr>
                <w:lang w:val="es-US"/>
              </w:rPr>
            </w:pPr>
            <w:r>
              <w:rPr>
                <w:lang w:val="es-US"/>
              </w:rPr>
              <w:t>6-12</w:t>
            </w:r>
          </w:p>
          <w:p w14:paraId="4817BA53" w14:textId="5E1920B9" w:rsidR="00C45127" w:rsidRDefault="00C45127" w:rsidP="00643ACA">
            <w:pPr>
              <w:ind w:right="540"/>
              <w:jc w:val="both"/>
              <w:rPr>
                <w:lang w:val="es-US"/>
              </w:rPr>
            </w:pPr>
          </w:p>
        </w:tc>
        <w:tc>
          <w:tcPr>
            <w:tcW w:w="2070" w:type="dxa"/>
            <w:shd w:val="clear" w:color="auto" w:fill="1E8BCD"/>
          </w:tcPr>
          <w:p w14:paraId="2B673055" w14:textId="4FA3DA93" w:rsidR="00643ACA" w:rsidRPr="00643ACA" w:rsidRDefault="00C45127" w:rsidP="002125A4">
            <w:r w:rsidRPr="00643ACA">
              <w:t>Nutrition</w:t>
            </w:r>
            <w:r>
              <w:t xml:space="preserve"> </w:t>
            </w:r>
            <w:r w:rsidR="00643ACA" w:rsidRPr="00643ACA">
              <w:t>&amp; Wellness</w:t>
            </w:r>
          </w:p>
          <w:p w14:paraId="40DD9176" w14:textId="77777777" w:rsidR="00A83A1E" w:rsidRDefault="00A83A1E" w:rsidP="002125A4"/>
          <w:p w14:paraId="30B5EAB2" w14:textId="6DA72905" w:rsidR="00643ACA" w:rsidRDefault="00643ACA" w:rsidP="002125A4">
            <w:r w:rsidRPr="00643ACA">
              <w:t>Family&amp; Consumer Science</w:t>
            </w:r>
          </w:p>
          <w:p w14:paraId="3555985A" w14:textId="77777777" w:rsidR="00A83A1E" w:rsidRDefault="00A83A1E" w:rsidP="002125A4"/>
          <w:p w14:paraId="1555B18A" w14:textId="2FC28ED6" w:rsidR="00A13934" w:rsidRPr="00643ACA" w:rsidRDefault="00A13934" w:rsidP="002125A4">
            <w:r>
              <w:t>Prin</w:t>
            </w:r>
            <w:r w:rsidR="00A83A1E">
              <w:t>.</w:t>
            </w:r>
            <w:r>
              <w:t xml:space="preserve"> of </w:t>
            </w:r>
            <w:r w:rsidR="00A83A1E">
              <w:t>F</w:t>
            </w:r>
            <w:r>
              <w:t xml:space="preserve">ood </w:t>
            </w:r>
            <w:r w:rsidR="00A83A1E">
              <w:t>P</w:t>
            </w:r>
            <w:r>
              <w:t>rep</w:t>
            </w:r>
          </w:p>
          <w:p w14:paraId="5153CF54" w14:textId="22858616" w:rsidR="00643ACA" w:rsidRPr="00643ACA" w:rsidRDefault="00643ACA" w:rsidP="002125A4"/>
        </w:tc>
      </w:tr>
    </w:tbl>
    <w:p w14:paraId="37D562AD" w14:textId="10375BBF" w:rsidR="00F76268" w:rsidRPr="009F4CDF" w:rsidRDefault="00F76268" w:rsidP="00DB40FC">
      <w:pPr>
        <w:ind w:left="630" w:right="540"/>
        <w:jc w:val="both"/>
        <w:rPr>
          <w:rFonts w:eastAsia="Calibri"/>
          <w:sz w:val="22"/>
          <w:szCs w:val="22"/>
        </w:rPr>
      </w:pPr>
    </w:p>
    <w:p w14:paraId="36C75A25" w14:textId="77777777" w:rsidR="00F76268" w:rsidRPr="009F4CDF" w:rsidRDefault="00F76268" w:rsidP="00DB40FC">
      <w:pPr>
        <w:ind w:left="630" w:right="540"/>
        <w:jc w:val="both"/>
        <w:rPr>
          <w:rFonts w:eastAsia="Calibri"/>
          <w:sz w:val="22"/>
          <w:szCs w:val="22"/>
        </w:rPr>
      </w:pPr>
    </w:p>
    <w:p w14:paraId="064D0518" w14:textId="77777777" w:rsidR="00073EBC" w:rsidRPr="009F4CDF" w:rsidRDefault="00073EBC" w:rsidP="00DB40FC">
      <w:pPr>
        <w:ind w:left="630" w:right="540"/>
        <w:jc w:val="both"/>
        <w:rPr>
          <w:rFonts w:eastAsia="Calibri"/>
          <w:sz w:val="22"/>
          <w:szCs w:val="22"/>
        </w:rPr>
      </w:pPr>
    </w:p>
    <w:p w14:paraId="65551A21" w14:textId="77777777" w:rsidR="00073EBC" w:rsidRPr="009F4CDF" w:rsidRDefault="00073EBC" w:rsidP="00DB40FC">
      <w:pPr>
        <w:ind w:left="630" w:right="540"/>
        <w:jc w:val="both"/>
        <w:rPr>
          <w:rFonts w:eastAsia="Calibri"/>
          <w:sz w:val="22"/>
          <w:szCs w:val="22"/>
        </w:rPr>
      </w:pPr>
    </w:p>
    <w:p w14:paraId="5F24BB8C" w14:textId="65720076" w:rsidR="00073EBC" w:rsidRPr="009F4CDF" w:rsidRDefault="00923077" w:rsidP="00923077">
      <w:pPr>
        <w:tabs>
          <w:tab w:val="left" w:pos="8040"/>
        </w:tabs>
        <w:ind w:left="630" w:right="540"/>
        <w:jc w:val="both"/>
        <w:rPr>
          <w:rFonts w:eastAsia="Calibri"/>
          <w:sz w:val="22"/>
          <w:szCs w:val="22"/>
        </w:rPr>
      </w:pPr>
      <w:r w:rsidRPr="009F4CDF">
        <w:rPr>
          <w:rFonts w:eastAsia="Calibri"/>
          <w:sz w:val="22"/>
          <w:szCs w:val="22"/>
        </w:rPr>
        <w:tab/>
      </w:r>
    </w:p>
    <w:p w14:paraId="55FA173A" w14:textId="77777777" w:rsidR="00073EBC" w:rsidRPr="009F4CDF" w:rsidRDefault="00073EBC" w:rsidP="00DB40FC">
      <w:pPr>
        <w:ind w:left="630" w:right="540"/>
        <w:jc w:val="both"/>
        <w:rPr>
          <w:rFonts w:eastAsia="Calibri"/>
          <w:sz w:val="22"/>
          <w:szCs w:val="22"/>
        </w:rPr>
      </w:pPr>
    </w:p>
    <w:p w14:paraId="75D53F46" w14:textId="77777777" w:rsidR="00073EBC" w:rsidRPr="009F4CDF" w:rsidRDefault="00073EBC" w:rsidP="00DB40FC">
      <w:pPr>
        <w:ind w:left="630" w:right="540"/>
        <w:jc w:val="both"/>
        <w:rPr>
          <w:rFonts w:eastAsia="Calibri"/>
          <w:sz w:val="22"/>
          <w:szCs w:val="22"/>
        </w:rPr>
      </w:pPr>
    </w:p>
    <w:p w14:paraId="62BD0926" w14:textId="77777777" w:rsidR="00073EBC" w:rsidRPr="009F4CDF" w:rsidRDefault="00073EBC" w:rsidP="00DB40FC">
      <w:pPr>
        <w:ind w:left="630" w:right="540"/>
        <w:jc w:val="both"/>
        <w:rPr>
          <w:rFonts w:eastAsia="Calibri"/>
          <w:sz w:val="22"/>
          <w:szCs w:val="22"/>
        </w:rPr>
      </w:pPr>
    </w:p>
    <w:p w14:paraId="03DEFEB4" w14:textId="77777777" w:rsidR="00073EBC" w:rsidRPr="009F4CDF" w:rsidRDefault="00073EBC" w:rsidP="00DB40FC">
      <w:pPr>
        <w:ind w:left="630" w:right="540"/>
        <w:jc w:val="both"/>
        <w:rPr>
          <w:rFonts w:eastAsia="Calibri"/>
          <w:sz w:val="22"/>
          <w:szCs w:val="22"/>
        </w:rPr>
      </w:pPr>
    </w:p>
    <w:p w14:paraId="0BFCC654" w14:textId="77777777" w:rsidR="00073EBC" w:rsidRPr="009F4CDF" w:rsidRDefault="00073EBC" w:rsidP="00DB40FC">
      <w:pPr>
        <w:ind w:left="630" w:right="540"/>
        <w:jc w:val="both"/>
        <w:rPr>
          <w:rFonts w:eastAsia="Calibri"/>
          <w:sz w:val="22"/>
          <w:szCs w:val="22"/>
        </w:rPr>
      </w:pPr>
    </w:p>
    <w:p w14:paraId="782562B0" w14:textId="77777777" w:rsidR="00073EBC" w:rsidRPr="009F4CDF" w:rsidRDefault="00073EBC" w:rsidP="00DB40FC">
      <w:pPr>
        <w:ind w:left="630" w:right="540"/>
        <w:jc w:val="both"/>
        <w:rPr>
          <w:rFonts w:eastAsia="Calibri"/>
          <w:sz w:val="22"/>
          <w:szCs w:val="22"/>
        </w:rPr>
      </w:pPr>
    </w:p>
    <w:p w14:paraId="5E623CAB" w14:textId="77777777" w:rsidR="00073EBC" w:rsidRPr="009F4CDF" w:rsidRDefault="00073EBC" w:rsidP="00DB40FC">
      <w:pPr>
        <w:ind w:left="630" w:right="540"/>
        <w:jc w:val="both"/>
        <w:rPr>
          <w:rFonts w:eastAsia="Calibri"/>
          <w:sz w:val="22"/>
          <w:szCs w:val="22"/>
        </w:rPr>
      </w:pPr>
    </w:p>
    <w:p w14:paraId="13F91B42" w14:textId="77777777" w:rsidR="00073EBC" w:rsidRPr="009F4CDF" w:rsidRDefault="00073EBC" w:rsidP="00DB40FC">
      <w:pPr>
        <w:ind w:left="630" w:right="540"/>
        <w:jc w:val="both"/>
        <w:rPr>
          <w:rFonts w:eastAsia="Calibri"/>
          <w:sz w:val="22"/>
          <w:szCs w:val="22"/>
        </w:rPr>
      </w:pPr>
    </w:p>
    <w:p w14:paraId="095940C8" w14:textId="77777777" w:rsidR="00073EBC" w:rsidRPr="009F4CDF" w:rsidRDefault="00073EBC" w:rsidP="00DB40FC">
      <w:pPr>
        <w:ind w:left="630" w:right="540"/>
        <w:jc w:val="both"/>
        <w:rPr>
          <w:rFonts w:eastAsia="Calibri"/>
          <w:sz w:val="22"/>
          <w:szCs w:val="22"/>
        </w:rPr>
      </w:pPr>
    </w:p>
    <w:p w14:paraId="4B2B5D7D" w14:textId="77777777" w:rsidR="00073EBC" w:rsidRPr="009F4CDF" w:rsidRDefault="00073EBC" w:rsidP="00DB40FC">
      <w:pPr>
        <w:ind w:left="630" w:right="540"/>
        <w:jc w:val="both"/>
        <w:rPr>
          <w:rFonts w:eastAsia="Calibri"/>
          <w:sz w:val="22"/>
          <w:szCs w:val="22"/>
        </w:rPr>
      </w:pPr>
    </w:p>
    <w:p w14:paraId="10CD15A6" w14:textId="77777777" w:rsidR="00073EBC" w:rsidRPr="009F4CDF" w:rsidRDefault="00073EBC" w:rsidP="00DB40FC">
      <w:pPr>
        <w:ind w:left="630" w:right="540"/>
        <w:jc w:val="both"/>
        <w:rPr>
          <w:rFonts w:eastAsia="Calibri"/>
          <w:sz w:val="22"/>
          <w:szCs w:val="22"/>
        </w:rPr>
      </w:pPr>
    </w:p>
    <w:p w14:paraId="5376C84E" w14:textId="77777777" w:rsidR="00073EBC" w:rsidRPr="009F4CDF" w:rsidRDefault="00073EBC" w:rsidP="00DB40FC">
      <w:pPr>
        <w:ind w:left="630" w:right="540"/>
        <w:jc w:val="both"/>
        <w:rPr>
          <w:rFonts w:eastAsia="Calibri"/>
          <w:sz w:val="22"/>
          <w:szCs w:val="22"/>
        </w:rPr>
      </w:pPr>
    </w:p>
    <w:p w14:paraId="0BBA9F20" w14:textId="77777777" w:rsidR="00073EBC" w:rsidRPr="009F4CDF" w:rsidRDefault="00073EBC" w:rsidP="00DB40FC">
      <w:pPr>
        <w:ind w:left="630" w:right="540"/>
        <w:jc w:val="both"/>
        <w:rPr>
          <w:rFonts w:eastAsia="Calibri"/>
          <w:sz w:val="22"/>
          <w:szCs w:val="22"/>
        </w:rPr>
      </w:pPr>
    </w:p>
    <w:p w14:paraId="252488A8" w14:textId="77777777" w:rsidR="00073EBC" w:rsidRPr="009F4CDF" w:rsidRDefault="00073EBC" w:rsidP="00DB40FC">
      <w:pPr>
        <w:ind w:left="630" w:right="540"/>
        <w:jc w:val="both"/>
        <w:rPr>
          <w:rFonts w:eastAsia="Calibri"/>
          <w:sz w:val="22"/>
          <w:szCs w:val="22"/>
        </w:rPr>
      </w:pPr>
    </w:p>
    <w:p w14:paraId="3452D135" w14:textId="77777777" w:rsidR="00073EBC" w:rsidRPr="009F4CDF" w:rsidRDefault="00073EBC" w:rsidP="00DB40FC">
      <w:pPr>
        <w:ind w:left="630" w:right="540"/>
        <w:jc w:val="both"/>
        <w:rPr>
          <w:rFonts w:eastAsia="Calibri"/>
          <w:sz w:val="22"/>
          <w:szCs w:val="22"/>
        </w:rPr>
      </w:pPr>
    </w:p>
    <w:p w14:paraId="2C47AE1B" w14:textId="77777777" w:rsidR="00073EBC" w:rsidRPr="009F4CDF" w:rsidRDefault="00073EBC" w:rsidP="00DB40FC">
      <w:pPr>
        <w:ind w:left="630" w:right="540"/>
        <w:jc w:val="both"/>
        <w:rPr>
          <w:rFonts w:eastAsia="Calibri"/>
          <w:sz w:val="22"/>
          <w:szCs w:val="22"/>
        </w:rPr>
      </w:pPr>
    </w:p>
    <w:p w14:paraId="6FF9AF88" w14:textId="77777777" w:rsidR="00073EBC" w:rsidRPr="009F4CDF" w:rsidRDefault="00073EBC" w:rsidP="00DB40FC">
      <w:pPr>
        <w:ind w:left="630" w:right="540"/>
        <w:jc w:val="both"/>
        <w:rPr>
          <w:rFonts w:eastAsia="Calibri"/>
          <w:sz w:val="22"/>
          <w:szCs w:val="22"/>
        </w:rPr>
      </w:pPr>
    </w:p>
    <w:p w14:paraId="3AF3ACEC" w14:textId="77777777" w:rsidR="00073EBC" w:rsidRPr="009F4CDF" w:rsidRDefault="00073EBC" w:rsidP="00DB40FC">
      <w:pPr>
        <w:ind w:left="630" w:right="540"/>
        <w:jc w:val="both"/>
        <w:rPr>
          <w:rFonts w:eastAsia="Calibri"/>
          <w:sz w:val="22"/>
          <w:szCs w:val="22"/>
        </w:rPr>
      </w:pPr>
    </w:p>
    <w:p w14:paraId="2652C942" w14:textId="77777777" w:rsidR="00073EBC" w:rsidRPr="009F4CDF" w:rsidRDefault="00073EBC" w:rsidP="00DB40FC">
      <w:pPr>
        <w:ind w:left="630" w:right="540"/>
        <w:jc w:val="both"/>
        <w:rPr>
          <w:rFonts w:eastAsia="Calibri"/>
          <w:sz w:val="22"/>
          <w:szCs w:val="22"/>
        </w:rPr>
      </w:pPr>
    </w:p>
    <w:p w14:paraId="7CAB5712" w14:textId="77777777" w:rsidR="00073EBC" w:rsidRPr="009F4CDF" w:rsidRDefault="00073EBC" w:rsidP="00DB40FC">
      <w:pPr>
        <w:ind w:left="630" w:right="540"/>
        <w:jc w:val="both"/>
        <w:rPr>
          <w:rFonts w:eastAsia="Calibri"/>
          <w:sz w:val="22"/>
          <w:szCs w:val="22"/>
        </w:rPr>
      </w:pPr>
    </w:p>
    <w:p w14:paraId="0FE899BE" w14:textId="77777777" w:rsidR="00073EBC" w:rsidRPr="009F4CDF" w:rsidRDefault="00073EBC" w:rsidP="00DB40FC">
      <w:pPr>
        <w:ind w:left="630" w:right="540"/>
        <w:jc w:val="both"/>
        <w:rPr>
          <w:rFonts w:eastAsia="Calibri"/>
          <w:sz w:val="22"/>
          <w:szCs w:val="22"/>
        </w:rPr>
      </w:pPr>
    </w:p>
    <w:p w14:paraId="71914FEC" w14:textId="77777777" w:rsidR="00073EBC" w:rsidRPr="009F4CDF" w:rsidRDefault="00073EBC" w:rsidP="00DB40FC">
      <w:pPr>
        <w:ind w:left="630" w:right="540"/>
        <w:jc w:val="both"/>
        <w:rPr>
          <w:rFonts w:eastAsia="Calibri"/>
          <w:sz w:val="22"/>
          <w:szCs w:val="22"/>
        </w:rPr>
      </w:pPr>
    </w:p>
    <w:p w14:paraId="0A7995B4" w14:textId="77777777" w:rsidR="00073EBC" w:rsidRPr="009F4CDF" w:rsidRDefault="00073EBC" w:rsidP="00DB40FC">
      <w:pPr>
        <w:ind w:left="630" w:right="540"/>
        <w:jc w:val="both"/>
        <w:rPr>
          <w:rFonts w:eastAsia="Calibri"/>
          <w:sz w:val="22"/>
          <w:szCs w:val="22"/>
        </w:rPr>
      </w:pPr>
    </w:p>
    <w:p w14:paraId="034612F2" w14:textId="77777777" w:rsidR="00073EBC" w:rsidRPr="009F4CDF" w:rsidRDefault="00073EBC" w:rsidP="00DB40FC">
      <w:pPr>
        <w:ind w:left="630" w:right="540"/>
        <w:jc w:val="both"/>
        <w:rPr>
          <w:rFonts w:eastAsia="Calibri"/>
          <w:sz w:val="22"/>
          <w:szCs w:val="22"/>
        </w:rPr>
      </w:pPr>
    </w:p>
    <w:sectPr w:rsidR="00073EBC" w:rsidRPr="009F4CDF" w:rsidSect="00DD4BD7">
      <w:footerReference w:type="first" r:id="rId12"/>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3BA7" w14:textId="77777777" w:rsidR="006D2636" w:rsidRDefault="006D2636">
      <w:r>
        <w:separator/>
      </w:r>
    </w:p>
  </w:endnote>
  <w:endnote w:type="continuationSeparator" w:id="0">
    <w:p w14:paraId="7E4088B0" w14:textId="77777777" w:rsidR="006D2636" w:rsidRDefault="006D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BC41" w14:textId="5719F8C4" w:rsidR="000E54E2" w:rsidRDefault="000E54E2" w:rsidP="000E54E2">
    <w:pPr>
      <w:pStyle w:val="Footer"/>
      <w:jc w:val="center"/>
      <w:rPr>
        <w:rFonts w:ascii="Arial" w:hAnsi="Arial"/>
        <w:b/>
        <w:i/>
        <w:sz w:val="18"/>
        <w:szCs w:val="18"/>
      </w:rPr>
    </w:pPr>
    <w:r>
      <w:rPr>
        <w:rFonts w:ascii="Arial" w:hAnsi="Arial"/>
        <w:b/>
        <w:i/>
        <w:sz w:val="18"/>
        <w:szCs w:val="18"/>
      </w:rPr>
      <w:t>“Preparing students for Life.”</w:t>
    </w:r>
  </w:p>
  <w:p w14:paraId="3901D524" w14:textId="77777777" w:rsidR="000E54E2" w:rsidRDefault="000E54E2" w:rsidP="000E54E2">
    <w:pPr>
      <w:pStyle w:val="Footer"/>
      <w:jc w:val="center"/>
      <w:rPr>
        <w:rFonts w:ascii="Arial" w:hAnsi="Arial"/>
        <w:b/>
        <w:sz w:val="16"/>
      </w:rPr>
    </w:pPr>
  </w:p>
  <w:p w14:paraId="165AA384" w14:textId="77777777" w:rsidR="000E54E2" w:rsidRDefault="000E54E2" w:rsidP="000E54E2">
    <w:pPr>
      <w:pStyle w:val="Footer"/>
      <w:jc w:val="center"/>
      <w:rPr>
        <w:rFonts w:ascii="Arial" w:hAnsi="Arial"/>
        <w:b/>
        <w:sz w:val="16"/>
      </w:rPr>
    </w:pPr>
    <w:r>
      <w:rPr>
        <w:rFonts w:ascii="Arial" w:hAnsi="Arial"/>
        <w:sz w:val="16"/>
      </w:rPr>
      <w:t xml:space="preserve">Dorothy Thomas School </w:t>
    </w:r>
    <w:r>
      <w:rPr>
        <w:rFonts w:ascii="Symbol" w:eastAsia="Symbol" w:hAnsi="Symbol" w:cs="Symbol"/>
        <w:sz w:val="16"/>
      </w:rPr>
      <w:t>·</w:t>
    </w:r>
    <w:r>
      <w:rPr>
        <w:rFonts w:ascii="Arial" w:hAnsi="Arial"/>
        <w:sz w:val="16"/>
      </w:rPr>
      <w:t xml:space="preserve"> 3215 Nundy Road </w:t>
    </w:r>
    <w:r>
      <w:rPr>
        <w:rFonts w:ascii="Symbol" w:eastAsia="Symbol" w:hAnsi="Symbol" w:cs="Symbol"/>
        <w:sz w:val="16"/>
      </w:rPr>
      <w:t>·</w:t>
    </w:r>
    <w:r>
      <w:rPr>
        <w:rFonts w:ascii="Arial" w:hAnsi="Arial"/>
        <w:sz w:val="16"/>
      </w:rPr>
      <w:t xml:space="preserve"> Tampa, FL 33618 </w:t>
    </w:r>
    <w:r>
      <w:rPr>
        <w:rFonts w:ascii="Symbol" w:eastAsia="Symbol" w:hAnsi="Symbol" w:cs="Symbol"/>
        <w:sz w:val="16"/>
      </w:rPr>
      <w:t>·</w:t>
    </w:r>
    <w:r>
      <w:rPr>
        <w:rFonts w:ascii="Arial" w:hAnsi="Arial"/>
        <w:sz w:val="16"/>
      </w:rPr>
      <w:t xml:space="preserve"> (813) 975-7355</w:t>
    </w:r>
  </w:p>
  <w:p w14:paraId="2E3FC5D6" w14:textId="77777777" w:rsidR="000E54E2" w:rsidRDefault="000E54E2" w:rsidP="000E54E2">
    <w:pPr>
      <w:pStyle w:val="Footer"/>
      <w:jc w:val="center"/>
      <w:rPr>
        <w:rFonts w:ascii="Arial" w:hAnsi="Arial"/>
        <w:sz w:val="16"/>
      </w:rP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5F957623" w14:textId="77777777" w:rsidR="000E54E2" w:rsidRPr="00CC0871" w:rsidRDefault="000E54E2" w:rsidP="000E54E2">
    <w:pPr>
      <w:pStyle w:val="Footer"/>
    </w:pPr>
  </w:p>
  <w:p w14:paraId="4BB98867" w14:textId="28DF04E6" w:rsidR="005A656D" w:rsidRPr="005A656D" w:rsidRDefault="005A656D" w:rsidP="005A656D">
    <w:pPr>
      <w:pStyle w:val="Footer"/>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D0C2" w14:textId="77777777" w:rsidR="006D2636" w:rsidRDefault="006D2636">
      <w:r>
        <w:separator/>
      </w:r>
    </w:p>
  </w:footnote>
  <w:footnote w:type="continuationSeparator" w:id="0">
    <w:p w14:paraId="60B4233D" w14:textId="77777777" w:rsidR="006D2636" w:rsidRDefault="006D2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36F61"/>
    <w:rsid w:val="00043475"/>
    <w:rsid w:val="00055161"/>
    <w:rsid w:val="00063043"/>
    <w:rsid w:val="00073EBC"/>
    <w:rsid w:val="0008222C"/>
    <w:rsid w:val="00090421"/>
    <w:rsid w:val="00093955"/>
    <w:rsid w:val="00095E17"/>
    <w:rsid w:val="000A159C"/>
    <w:rsid w:val="000A6BB4"/>
    <w:rsid w:val="000B132E"/>
    <w:rsid w:val="000E54E2"/>
    <w:rsid w:val="000F0E5B"/>
    <w:rsid w:val="000F6E24"/>
    <w:rsid w:val="00111C9F"/>
    <w:rsid w:val="001206DF"/>
    <w:rsid w:val="001513AB"/>
    <w:rsid w:val="00164912"/>
    <w:rsid w:val="00166581"/>
    <w:rsid w:val="00180022"/>
    <w:rsid w:val="00181853"/>
    <w:rsid w:val="001A0188"/>
    <w:rsid w:val="001A1279"/>
    <w:rsid w:val="001A67C6"/>
    <w:rsid w:val="001A7793"/>
    <w:rsid w:val="001A7F8B"/>
    <w:rsid w:val="001D3807"/>
    <w:rsid w:val="001D7B50"/>
    <w:rsid w:val="001E0074"/>
    <w:rsid w:val="001F097E"/>
    <w:rsid w:val="002050C3"/>
    <w:rsid w:val="002125A4"/>
    <w:rsid w:val="00214F06"/>
    <w:rsid w:val="00230F25"/>
    <w:rsid w:val="00240872"/>
    <w:rsid w:val="00260E33"/>
    <w:rsid w:val="002802A9"/>
    <w:rsid w:val="002826BC"/>
    <w:rsid w:val="002A5A94"/>
    <w:rsid w:val="002B1EDB"/>
    <w:rsid w:val="002B398B"/>
    <w:rsid w:val="002B71C6"/>
    <w:rsid w:val="002C0C99"/>
    <w:rsid w:val="002E656D"/>
    <w:rsid w:val="002F0E93"/>
    <w:rsid w:val="00306C7F"/>
    <w:rsid w:val="0034358F"/>
    <w:rsid w:val="003556FD"/>
    <w:rsid w:val="00356D24"/>
    <w:rsid w:val="00365610"/>
    <w:rsid w:val="00367562"/>
    <w:rsid w:val="00381ACA"/>
    <w:rsid w:val="003830B8"/>
    <w:rsid w:val="0039398E"/>
    <w:rsid w:val="00395407"/>
    <w:rsid w:val="003959CA"/>
    <w:rsid w:val="00397F7B"/>
    <w:rsid w:val="003A3D1E"/>
    <w:rsid w:val="003D0F27"/>
    <w:rsid w:val="003D4056"/>
    <w:rsid w:val="003D4EB8"/>
    <w:rsid w:val="003F7046"/>
    <w:rsid w:val="00416B6E"/>
    <w:rsid w:val="00417D7F"/>
    <w:rsid w:val="00422DB4"/>
    <w:rsid w:val="004461E7"/>
    <w:rsid w:val="004511C4"/>
    <w:rsid w:val="00456A6E"/>
    <w:rsid w:val="00460DF5"/>
    <w:rsid w:val="004611FC"/>
    <w:rsid w:val="00464AD0"/>
    <w:rsid w:val="00482CFD"/>
    <w:rsid w:val="0048303E"/>
    <w:rsid w:val="00493C04"/>
    <w:rsid w:val="004949E2"/>
    <w:rsid w:val="004A2F55"/>
    <w:rsid w:val="004A3345"/>
    <w:rsid w:val="004A5AB4"/>
    <w:rsid w:val="004D2A64"/>
    <w:rsid w:val="004D57AE"/>
    <w:rsid w:val="005078C1"/>
    <w:rsid w:val="00511FE5"/>
    <w:rsid w:val="005163B8"/>
    <w:rsid w:val="00517FD1"/>
    <w:rsid w:val="00554301"/>
    <w:rsid w:val="00555FD5"/>
    <w:rsid w:val="005666F1"/>
    <w:rsid w:val="00567C7C"/>
    <w:rsid w:val="005737F3"/>
    <w:rsid w:val="00582DD9"/>
    <w:rsid w:val="005934B4"/>
    <w:rsid w:val="005951AB"/>
    <w:rsid w:val="0059557D"/>
    <w:rsid w:val="005A222B"/>
    <w:rsid w:val="005A4A2C"/>
    <w:rsid w:val="005A656D"/>
    <w:rsid w:val="005C736E"/>
    <w:rsid w:val="005D6B7C"/>
    <w:rsid w:val="005E2809"/>
    <w:rsid w:val="005E51AF"/>
    <w:rsid w:val="005F1F6D"/>
    <w:rsid w:val="00605CB3"/>
    <w:rsid w:val="006132C8"/>
    <w:rsid w:val="00614007"/>
    <w:rsid w:val="00630BFC"/>
    <w:rsid w:val="006342D5"/>
    <w:rsid w:val="00643ACA"/>
    <w:rsid w:val="0064634C"/>
    <w:rsid w:val="00676193"/>
    <w:rsid w:val="006906BA"/>
    <w:rsid w:val="0069223E"/>
    <w:rsid w:val="006938D1"/>
    <w:rsid w:val="00693BF0"/>
    <w:rsid w:val="006A70CB"/>
    <w:rsid w:val="006A72B0"/>
    <w:rsid w:val="006C3DF0"/>
    <w:rsid w:val="006D2636"/>
    <w:rsid w:val="006D5BE5"/>
    <w:rsid w:val="006E5239"/>
    <w:rsid w:val="006E6514"/>
    <w:rsid w:val="006F6F3F"/>
    <w:rsid w:val="007039E3"/>
    <w:rsid w:val="00703F9E"/>
    <w:rsid w:val="00705301"/>
    <w:rsid w:val="00743D2C"/>
    <w:rsid w:val="00747EB1"/>
    <w:rsid w:val="0076051E"/>
    <w:rsid w:val="00792096"/>
    <w:rsid w:val="00793E8D"/>
    <w:rsid w:val="00797916"/>
    <w:rsid w:val="007A381D"/>
    <w:rsid w:val="007C74E1"/>
    <w:rsid w:val="007C7530"/>
    <w:rsid w:val="007D3263"/>
    <w:rsid w:val="007D3D20"/>
    <w:rsid w:val="008218CE"/>
    <w:rsid w:val="00823F94"/>
    <w:rsid w:val="008324FD"/>
    <w:rsid w:val="008711E9"/>
    <w:rsid w:val="0087581F"/>
    <w:rsid w:val="00882761"/>
    <w:rsid w:val="0089311D"/>
    <w:rsid w:val="0089426D"/>
    <w:rsid w:val="008A13F0"/>
    <w:rsid w:val="008B57F6"/>
    <w:rsid w:val="00902229"/>
    <w:rsid w:val="009030F9"/>
    <w:rsid w:val="00915039"/>
    <w:rsid w:val="00923077"/>
    <w:rsid w:val="009321D1"/>
    <w:rsid w:val="00974F89"/>
    <w:rsid w:val="00985749"/>
    <w:rsid w:val="009905F8"/>
    <w:rsid w:val="009A2E53"/>
    <w:rsid w:val="009B2E8B"/>
    <w:rsid w:val="009B2EBB"/>
    <w:rsid w:val="009E1710"/>
    <w:rsid w:val="009E66AE"/>
    <w:rsid w:val="009F4CDF"/>
    <w:rsid w:val="00A13934"/>
    <w:rsid w:val="00A352AF"/>
    <w:rsid w:val="00A4164F"/>
    <w:rsid w:val="00A65BBC"/>
    <w:rsid w:val="00A766B3"/>
    <w:rsid w:val="00A81684"/>
    <w:rsid w:val="00A83A1E"/>
    <w:rsid w:val="00A8598E"/>
    <w:rsid w:val="00A87CB2"/>
    <w:rsid w:val="00AA1925"/>
    <w:rsid w:val="00AC1AB1"/>
    <w:rsid w:val="00AC61E7"/>
    <w:rsid w:val="00AD0062"/>
    <w:rsid w:val="00AD2C83"/>
    <w:rsid w:val="00AD40CD"/>
    <w:rsid w:val="00AE3F7D"/>
    <w:rsid w:val="00AE75A1"/>
    <w:rsid w:val="00B0357F"/>
    <w:rsid w:val="00B046BA"/>
    <w:rsid w:val="00B06356"/>
    <w:rsid w:val="00B209D0"/>
    <w:rsid w:val="00B26049"/>
    <w:rsid w:val="00B468B8"/>
    <w:rsid w:val="00B53E88"/>
    <w:rsid w:val="00B60324"/>
    <w:rsid w:val="00B74EA4"/>
    <w:rsid w:val="00B75E37"/>
    <w:rsid w:val="00B93441"/>
    <w:rsid w:val="00BA3546"/>
    <w:rsid w:val="00BC15DF"/>
    <w:rsid w:val="00BC77D8"/>
    <w:rsid w:val="00BD07CC"/>
    <w:rsid w:val="00BD61C3"/>
    <w:rsid w:val="00BF691E"/>
    <w:rsid w:val="00BF7B7F"/>
    <w:rsid w:val="00C24156"/>
    <w:rsid w:val="00C30EDD"/>
    <w:rsid w:val="00C3283E"/>
    <w:rsid w:val="00C37FFE"/>
    <w:rsid w:val="00C42610"/>
    <w:rsid w:val="00C4386C"/>
    <w:rsid w:val="00C45127"/>
    <w:rsid w:val="00C61DDF"/>
    <w:rsid w:val="00C77175"/>
    <w:rsid w:val="00C87F4D"/>
    <w:rsid w:val="00CA188B"/>
    <w:rsid w:val="00CB5CEE"/>
    <w:rsid w:val="00CB776D"/>
    <w:rsid w:val="00CC5A8D"/>
    <w:rsid w:val="00CD21FD"/>
    <w:rsid w:val="00CD684A"/>
    <w:rsid w:val="00D013C0"/>
    <w:rsid w:val="00D16727"/>
    <w:rsid w:val="00D5713A"/>
    <w:rsid w:val="00D61A61"/>
    <w:rsid w:val="00D71087"/>
    <w:rsid w:val="00D8341A"/>
    <w:rsid w:val="00D83D6A"/>
    <w:rsid w:val="00DA53AC"/>
    <w:rsid w:val="00DB20BE"/>
    <w:rsid w:val="00DB40FC"/>
    <w:rsid w:val="00DC29B0"/>
    <w:rsid w:val="00DD2E3A"/>
    <w:rsid w:val="00DD4BD7"/>
    <w:rsid w:val="00DE066B"/>
    <w:rsid w:val="00DE0B35"/>
    <w:rsid w:val="00DE52DA"/>
    <w:rsid w:val="00DE5A9E"/>
    <w:rsid w:val="00DF1D6D"/>
    <w:rsid w:val="00E4204E"/>
    <w:rsid w:val="00E4523B"/>
    <w:rsid w:val="00E651C6"/>
    <w:rsid w:val="00E67E64"/>
    <w:rsid w:val="00E7047B"/>
    <w:rsid w:val="00E711EC"/>
    <w:rsid w:val="00E73BC8"/>
    <w:rsid w:val="00E73F3E"/>
    <w:rsid w:val="00E74A94"/>
    <w:rsid w:val="00E905BA"/>
    <w:rsid w:val="00EB5AFC"/>
    <w:rsid w:val="00EC1B76"/>
    <w:rsid w:val="00ED2242"/>
    <w:rsid w:val="00ED3176"/>
    <w:rsid w:val="00ED52C0"/>
    <w:rsid w:val="00ED73E6"/>
    <w:rsid w:val="00EE5560"/>
    <w:rsid w:val="00EF1E5E"/>
    <w:rsid w:val="00EF21DB"/>
    <w:rsid w:val="00F052B2"/>
    <w:rsid w:val="00F0746B"/>
    <w:rsid w:val="00F1347E"/>
    <w:rsid w:val="00F515DD"/>
    <w:rsid w:val="00F6144B"/>
    <w:rsid w:val="00F64555"/>
    <w:rsid w:val="00F76268"/>
    <w:rsid w:val="00F9571C"/>
    <w:rsid w:val="00FC4DA3"/>
    <w:rsid w:val="00FF6295"/>
    <w:rsid w:val="44DF72A5"/>
    <w:rsid w:val="6D4959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BAC1C6AFD4234BA419AC4E6DDEB690" ma:contentTypeVersion="17" ma:contentTypeDescription="Create a new document." ma:contentTypeScope="" ma:versionID="d944a06ec8aa302901a6e378039dc373">
  <xsd:schema xmlns:xsd="http://www.w3.org/2001/XMLSchema" xmlns:xs="http://www.w3.org/2001/XMLSchema" xmlns:p="http://schemas.microsoft.com/office/2006/metadata/properties" xmlns:ns1="http://schemas.microsoft.com/sharepoint/v3" xmlns:ns3="12a80e27-240c-48f3-8ced-b848079c81f4" xmlns:ns4="7822197d-27e4-449a-9950-e3f9e1d62f42" targetNamespace="http://schemas.microsoft.com/office/2006/metadata/properties" ma:root="true" ma:fieldsID="b2a04ed68b2f32013eb48970a3715c8e" ns1:_="" ns3:_="" ns4:_="">
    <xsd:import namespace="http://schemas.microsoft.com/sharepoint/v3"/>
    <xsd:import namespace="12a80e27-240c-48f3-8ced-b848079c81f4"/>
    <xsd:import namespace="7822197d-27e4-449a-9950-e3f9e1d62f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_activity"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80e27-240c-48f3-8ced-b848079c8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22197d-27e4-449a-9950-e3f9e1d62f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2a80e27-240c-48f3-8ced-b848079c81f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2.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3.xml><?xml version="1.0" encoding="utf-8"?>
<ds:datastoreItem xmlns:ds="http://schemas.openxmlformats.org/officeDocument/2006/customXml" ds:itemID="{DF165AE3-8D36-4598-9C16-0EDF4CD51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a80e27-240c-48f3-8ced-b848079c81f4"/>
    <ds:schemaRef ds:uri="7822197d-27e4-449a-9950-e3f9e1d62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9F78A-E7CF-4077-8852-BB297FD781D9}">
  <ds:schemaRefs>
    <ds:schemaRef ds:uri="http://schemas.microsoft.com/office/2006/metadata/properties"/>
    <ds:schemaRef ds:uri="http://schemas.microsoft.com/office/infopath/2007/PartnerControls"/>
    <ds:schemaRef ds:uri="http://schemas.microsoft.com/sharepoint/v3"/>
    <ds:schemaRef ds:uri="12a80e27-240c-48f3-8ced-b848079c81f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Erica Goodman</cp:lastModifiedBy>
  <cp:revision>4</cp:revision>
  <cp:lastPrinted>2023-08-07T15:27:00Z</cp:lastPrinted>
  <dcterms:created xsi:type="dcterms:W3CDTF">2023-08-07T16:42:00Z</dcterms:created>
  <dcterms:modified xsi:type="dcterms:W3CDTF">2023-08-07T16:47:00Z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0x010100A0BAC1C6AFD4234BA419AC4E6DDEB690</vt:lpwstr>
  </property>
</Properties>
</file>